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A6" w:rsidRPr="00BD52BB" w:rsidRDefault="00680BA6" w:rsidP="00680BA6">
      <w:pPr>
        <w:spacing w:after="100" w:afterAutospacing="1" w:line="240" w:lineRule="auto"/>
        <w:jc w:val="right"/>
        <w:rPr>
          <w:rFonts w:ascii="Arial" w:hAnsi="Arial" w:cs="Arial"/>
          <w:b/>
          <w:sz w:val="24"/>
          <w:szCs w:val="24"/>
        </w:rPr>
      </w:pPr>
      <w:r w:rsidRPr="00BD52BB">
        <w:rPr>
          <w:rFonts w:ascii="Arial" w:hAnsi="Arial" w:cs="Arial"/>
          <w:b/>
          <w:noProof/>
        </w:rPr>
        <w:drawing>
          <wp:inline distT="0" distB="0" distL="0" distR="0" wp14:anchorId="6F348098" wp14:editId="4C363A88">
            <wp:extent cx="1524000" cy="1014348"/>
            <wp:effectExtent l="0" t="0" r="0" b="0"/>
            <wp:docPr id="5" name="Picture 5" descr="C:\Users\Jennifer.bragiel\AppData\Local\Microsoft\Windows\INetCacheContent.Word\VW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nnifer.bragiel\AppData\Local\Microsoft\Windows\INetCacheContent.Word\VWS_lo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339" cy="1016571"/>
                    </a:xfrm>
                    <a:prstGeom prst="rect">
                      <a:avLst/>
                    </a:prstGeom>
                    <a:noFill/>
                    <a:ln>
                      <a:noFill/>
                    </a:ln>
                  </pic:spPr>
                </pic:pic>
              </a:graphicData>
            </a:graphic>
          </wp:inline>
        </w:drawing>
      </w:r>
      <w:r w:rsidRPr="00BD52BB">
        <w:rPr>
          <w:rFonts w:ascii="Arial" w:hAnsi="Arial" w:cs="Arial"/>
          <w:b/>
          <w:noProof/>
          <w:sz w:val="24"/>
          <w:szCs w:val="24"/>
        </w:rPr>
        <w:drawing>
          <wp:inline distT="0" distB="0" distL="0" distR="0" wp14:anchorId="57706239" wp14:editId="0D75175A">
            <wp:extent cx="1493520" cy="876935"/>
            <wp:effectExtent l="0" t="0" r="0" b="0"/>
            <wp:docPr id="2" name="Picture 2" descr="C:\Users\Jennifer.bragiel\AppData\Local\Microsoft\Windows\INetCacheContent.Word\T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bragiel\AppData\Local\Microsoft\Windows\INetCacheContent.Word\T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876935"/>
                    </a:xfrm>
                    <a:prstGeom prst="rect">
                      <a:avLst/>
                    </a:prstGeom>
                    <a:noFill/>
                    <a:ln>
                      <a:noFill/>
                    </a:ln>
                  </pic:spPr>
                </pic:pic>
              </a:graphicData>
            </a:graphic>
          </wp:inline>
        </w:drawing>
      </w:r>
    </w:p>
    <w:p w:rsidR="00680BA6" w:rsidRPr="00BD52BB" w:rsidRDefault="00680BA6" w:rsidP="00680BA6">
      <w:pPr>
        <w:spacing w:after="100" w:afterAutospacing="1" w:line="240" w:lineRule="auto"/>
        <w:rPr>
          <w:rFonts w:ascii="Arial" w:hAnsi="Arial" w:cs="Arial"/>
          <w:b/>
          <w:sz w:val="20"/>
          <w:szCs w:val="20"/>
        </w:rPr>
      </w:pPr>
      <w:r w:rsidRPr="00BD52BB">
        <w:rPr>
          <w:rFonts w:ascii="Arial" w:hAnsi="Arial" w:cs="Arial"/>
          <w:b/>
          <w:sz w:val="24"/>
          <w:szCs w:val="24"/>
        </w:rPr>
        <w:br/>
      </w:r>
      <w:r w:rsidRPr="00BD52BB">
        <w:rPr>
          <w:rFonts w:ascii="Arial" w:hAnsi="Arial" w:cs="Arial"/>
          <w:b/>
          <w:i/>
          <w:sz w:val="20"/>
          <w:szCs w:val="20"/>
        </w:rPr>
        <w:t>For Immediate Release</w:t>
      </w:r>
      <w:r w:rsidRPr="00BD52BB">
        <w:rPr>
          <w:rFonts w:ascii="Arial" w:hAnsi="Arial" w:cs="Arial"/>
          <w:b/>
          <w:i/>
          <w:sz w:val="20"/>
          <w:szCs w:val="20"/>
        </w:rPr>
        <w:br/>
      </w:r>
      <w:r w:rsidR="00FD1F3B">
        <w:rPr>
          <w:rFonts w:ascii="Arial" w:hAnsi="Arial" w:cs="Arial"/>
          <w:b/>
          <w:sz w:val="20"/>
          <w:szCs w:val="20"/>
        </w:rPr>
        <w:t>Octobe</w:t>
      </w:r>
      <w:r w:rsidR="00A84034">
        <w:rPr>
          <w:rFonts w:ascii="Arial" w:hAnsi="Arial" w:cs="Arial"/>
          <w:b/>
          <w:sz w:val="20"/>
          <w:szCs w:val="20"/>
        </w:rPr>
        <w:t>r</w:t>
      </w:r>
      <w:r w:rsidRPr="00BD52BB">
        <w:rPr>
          <w:rFonts w:ascii="Arial" w:hAnsi="Arial" w:cs="Arial"/>
          <w:b/>
          <w:sz w:val="20"/>
          <w:szCs w:val="20"/>
        </w:rPr>
        <w:t xml:space="preserve"> </w:t>
      </w:r>
      <w:r w:rsidRPr="00BD52BB">
        <w:rPr>
          <w:rFonts w:ascii="Arial" w:hAnsi="Arial" w:cs="Arial"/>
          <w:b/>
          <w:sz w:val="20"/>
          <w:szCs w:val="20"/>
          <w:highlight w:val="yellow"/>
        </w:rPr>
        <w:t>XX</w:t>
      </w:r>
      <w:r w:rsidRPr="00BD52BB">
        <w:rPr>
          <w:rFonts w:ascii="Arial" w:hAnsi="Arial" w:cs="Arial"/>
          <w:b/>
          <w:sz w:val="20"/>
          <w:szCs w:val="20"/>
        </w:rPr>
        <w:t>, 2017</w:t>
      </w:r>
    </w:p>
    <w:p w:rsidR="00680BA6" w:rsidRPr="00BD52BB" w:rsidRDefault="00680BA6" w:rsidP="00680BA6">
      <w:pPr>
        <w:spacing w:after="100" w:afterAutospacing="1" w:line="240" w:lineRule="auto"/>
        <w:rPr>
          <w:rFonts w:ascii="Arial" w:hAnsi="Arial" w:cs="Arial"/>
          <w:b/>
          <w:color w:val="FF0000"/>
          <w:sz w:val="20"/>
          <w:szCs w:val="20"/>
        </w:rPr>
      </w:pPr>
      <w:r w:rsidRPr="00BD52BB">
        <w:rPr>
          <w:rFonts w:ascii="Arial" w:hAnsi="Arial" w:cs="Arial"/>
          <w:b/>
          <w:sz w:val="20"/>
          <w:szCs w:val="20"/>
        </w:rPr>
        <w:br/>
      </w:r>
      <w:r w:rsidRPr="00BD52BB">
        <w:rPr>
          <w:rFonts w:ascii="Arial" w:hAnsi="Arial" w:cs="Arial"/>
          <w:b/>
          <w:sz w:val="20"/>
          <w:szCs w:val="20"/>
          <w:highlight w:val="yellow"/>
        </w:rPr>
        <w:t>Contact: Local Contact Name</w:t>
      </w:r>
      <w:r w:rsidRPr="00BD52BB">
        <w:rPr>
          <w:rFonts w:ascii="Arial" w:hAnsi="Arial" w:cs="Arial"/>
          <w:b/>
          <w:sz w:val="20"/>
          <w:szCs w:val="20"/>
          <w:highlight w:val="yellow"/>
        </w:rPr>
        <w:br/>
      </w:r>
      <w:r w:rsidRPr="00BD52BB">
        <w:rPr>
          <w:rFonts w:ascii="Arial" w:hAnsi="Arial" w:cs="Arial"/>
          <w:sz w:val="20"/>
          <w:szCs w:val="20"/>
          <w:highlight w:val="yellow"/>
        </w:rPr>
        <w:t>Local Contact Title</w:t>
      </w:r>
      <w:r w:rsidRPr="00BD52BB">
        <w:rPr>
          <w:rFonts w:ascii="Arial" w:hAnsi="Arial" w:cs="Arial"/>
          <w:sz w:val="20"/>
          <w:szCs w:val="20"/>
          <w:highlight w:val="yellow"/>
        </w:rPr>
        <w:br/>
        <w:t>Local Contact phone number</w:t>
      </w:r>
    </w:p>
    <w:p w:rsidR="00680BA6" w:rsidRPr="00BD52BB" w:rsidRDefault="00680BA6" w:rsidP="002D3D8E">
      <w:pPr>
        <w:jc w:val="center"/>
        <w:rPr>
          <w:rFonts w:ascii="Arial" w:hAnsi="Arial" w:cs="Arial"/>
          <w:sz w:val="24"/>
          <w:szCs w:val="24"/>
        </w:rPr>
      </w:pPr>
      <w:r w:rsidRPr="00BD52BB">
        <w:rPr>
          <w:rFonts w:ascii="Arial" w:hAnsi="Arial" w:cs="Arial"/>
          <w:b/>
          <w:sz w:val="20"/>
          <w:szCs w:val="20"/>
        </w:rPr>
        <w:br/>
      </w:r>
      <w:r w:rsidR="00FD1F3B">
        <w:rPr>
          <w:rFonts w:ascii="Arial" w:hAnsi="Arial" w:cs="Arial"/>
          <w:b/>
          <w:sz w:val="24"/>
          <w:szCs w:val="24"/>
        </w:rPr>
        <w:t>October is</w:t>
      </w:r>
      <w:r w:rsidR="00FD1F3B" w:rsidRPr="00FD1F3B">
        <w:rPr>
          <w:rFonts w:ascii="Arial" w:hAnsi="Arial" w:cs="Arial"/>
          <w:b/>
          <w:sz w:val="24"/>
          <w:szCs w:val="24"/>
        </w:rPr>
        <w:t> Fire Safety Awareness Month</w:t>
      </w:r>
    </w:p>
    <w:p w:rsidR="00914265" w:rsidRDefault="00680BA6" w:rsidP="00FD3904">
      <w:pPr>
        <w:rPr>
          <w:rFonts w:ascii="Arial" w:hAnsi="Arial" w:cs="Arial"/>
          <w:sz w:val="20"/>
          <w:szCs w:val="20"/>
        </w:rPr>
      </w:pPr>
      <w:r w:rsidRPr="00BD52BB">
        <w:rPr>
          <w:rFonts w:ascii="Arial" w:hAnsi="Arial" w:cs="Arial"/>
          <w:b/>
          <w:sz w:val="20"/>
          <w:szCs w:val="20"/>
          <w:highlight w:val="yellow"/>
        </w:rPr>
        <w:t>Insert your town,</w:t>
      </w:r>
      <w:r w:rsidRPr="00BD52BB">
        <w:rPr>
          <w:rFonts w:ascii="Arial" w:hAnsi="Arial" w:cs="Arial"/>
          <w:b/>
          <w:sz w:val="20"/>
          <w:szCs w:val="20"/>
        </w:rPr>
        <w:t xml:space="preserve"> TN</w:t>
      </w:r>
      <w:r w:rsidR="00343EDA" w:rsidRPr="00BD52BB">
        <w:rPr>
          <w:rFonts w:ascii="Arial" w:hAnsi="Arial" w:cs="Arial"/>
          <w:b/>
          <w:sz w:val="20"/>
          <w:szCs w:val="20"/>
        </w:rPr>
        <w:t>,</w:t>
      </w:r>
      <w:r w:rsidR="00410784">
        <w:rPr>
          <w:rFonts w:ascii="Arial" w:hAnsi="Arial" w:cs="Arial"/>
          <w:b/>
          <w:sz w:val="20"/>
          <w:szCs w:val="20"/>
        </w:rPr>
        <w:t xml:space="preserve"> </w:t>
      </w:r>
      <w:r w:rsidR="00FD3904">
        <w:rPr>
          <w:rFonts w:ascii="Arial" w:hAnsi="Arial" w:cs="Arial"/>
          <w:b/>
          <w:sz w:val="20"/>
          <w:szCs w:val="20"/>
        </w:rPr>
        <w:t>October</w:t>
      </w:r>
      <w:r w:rsidR="00343EDA" w:rsidRPr="00BD52BB">
        <w:rPr>
          <w:rFonts w:ascii="Arial" w:hAnsi="Arial" w:cs="Arial"/>
          <w:b/>
          <w:sz w:val="20"/>
          <w:szCs w:val="20"/>
        </w:rPr>
        <w:t xml:space="preserve"> </w:t>
      </w:r>
      <w:r w:rsidR="00343EDA" w:rsidRPr="00BD52BB">
        <w:rPr>
          <w:rFonts w:ascii="Arial" w:hAnsi="Arial" w:cs="Arial"/>
          <w:b/>
          <w:sz w:val="20"/>
          <w:szCs w:val="20"/>
          <w:highlight w:val="yellow"/>
        </w:rPr>
        <w:t>XX</w:t>
      </w:r>
      <w:r w:rsidR="00343EDA" w:rsidRPr="00BD52BB">
        <w:rPr>
          <w:rFonts w:ascii="Arial" w:hAnsi="Arial" w:cs="Arial"/>
          <w:b/>
          <w:sz w:val="20"/>
          <w:szCs w:val="20"/>
        </w:rPr>
        <w:t>, 2017</w:t>
      </w:r>
      <w:r w:rsidRPr="00BD52BB">
        <w:rPr>
          <w:rFonts w:ascii="Arial" w:hAnsi="Arial" w:cs="Arial"/>
          <w:b/>
          <w:sz w:val="20"/>
          <w:szCs w:val="20"/>
        </w:rPr>
        <w:t xml:space="preserve"> </w:t>
      </w:r>
      <w:r w:rsidR="00FD3904">
        <w:rPr>
          <w:rFonts w:ascii="Arial" w:hAnsi="Arial" w:cs="Arial"/>
          <w:sz w:val="20"/>
          <w:szCs w:val="20"/>
        </w:rPr>
        <w:t>October is Fire Safety Awareness Month. Sponsored by the National Fire Protection Association (NFPA), Fire Prevention Week 2017 falls within the month from the 8</w:t>
      </w:r>
      <w:r w:rsidR="00FD3904" w:rsidRPr="00FD3904">
        <w:rPr>
          <w:rFonts w:ascii="Arial" w:hAnsi="Arial" w:cs="Arial"/>
          <w:sz w:val="20"/>
          <w:szCs w:val="20"/>
          <w:vertAlign w:val="superscript"/>
        </w:rPr>
        <w:t>th</w:t>
      </w:r>
      <w:r w:rsidR="00FD3904">
        <w:rPr>
          <w:rFonts w:ascii="Arial" w:hAnsi="Arial" w:cs="Arial"/>
          <w:sz w:val="20"/>
          <w:szCs w:val="20"/>
        </w:rPr>
        <w:t xml:space="preserve"> through the 14</w:t>
      </w:r>
      <w:r w:rsidR="00FD3904" w:rsidRPr="00FD3904">
        <w:rPr>
          <w:rFonts w:ascii="Arial" w:hAnsi="Arial" w:cs="Arial"/>
          <w:sz w:val="20"/>
          <w:szCs w:val="20"/>
          <w:vertAlign w:val="superscript"/>
        </w:rPr>
        <w:t>th</w:t>
      </w:r>
      <w:r w:rsidR="00FD3904">
        <w:rPr>
          <w:rFonts w:ascii="Arial" w:hAnsi="Arial" w:cs="Arial"/>
          <w:sz w:val="20"/>
          <w:szCs w:val="20"/>
        </w:rPr>
        <w:t xml:space="preserve">. This year’s theme is, “Every Second Counts: Plan 2 Ways Out!” </w:t>
      </w:r>
    </w:p>
    <w:p w:rsidR="00FD3904" w:rsidRDefault="00FD3904" w:rsidP="00FD3904">
      <w:pPr>
        <w:rPr>
          <w:rFonts w:ascii="Arial" w:hAnsi="Arial" w:cs="Arial"/>
          <w:sz w:val="20"/>
          <w:szCs w:val="20"/>
        </w:rPr>
      </w:pPr>
      <w:r>
        <w:rPr>
          <w:rFonts w:ascii="Arial" w:hAnsi="Arial" w:cs="Arial"/>
          <w:sz w:val="20"/>
          <w:szCs w:val="20"/>
        </w:rPr>
        <w:t xml:space="preserve">In a fire, every second counts. It has been shown that with today’s construction methods and synthetic materials used in modern furnishings, families have less than three minutes to escape a fire before flashover occurs. Flashover </w:t>
      </w:r>
      <w:r w:rsidR="00914265">
        <w:rPr>
          <w:rFonts w:ascii="Arial" w:hAnsi="Arial" w:cs="Arial"/>
          <w:sz w:val="20"/>
          <w:szCs w:val="20"/>
        </w:rPr>
        <w:t>is</w:t>
      </w:r>
      <w:r>
        <w:rPr>
          <w:rFonts w:ascii="Arial" w:hAnsi="Arial" w:cs="Arial"/>
          <w:sz w:val="20"/>
          <w:szCs w:val="20"/>
        </w:rPr>
        <w:t xml:space="preserve"> when furniture and floor coverings in a</w:t>
      </w:r>
      <w:r w:rsidRPr="00FD3904">
        <w:rPr>
          <w:rFonts w:ascii="Arial" w:hAnsi="Arial" w:cs="Arial"/>
          <w:sz w:val="20"/>
          <w:szCs w:val="20"/>
        </w:rPr>
        <w:t xml:space="preserve"> room reach ignition temperature almost simultaneously and burst into flame. The temperature at which flashover </w:t>
      </w:r>
      <w:r w:rsidR="00914265" w:rsidRPr="00FD3904">
        <w:rPr>
          <w:rFonts w:ascii="Arial" w:hAnsi="Arial" w:cs="Arial"/>
          <w:sz w:val="20"/>
          <w:szCs w:val="20"/>
        </w:rPr>
        <w:t>happens</w:t>
      </w:r>
      <w:r w:rsidRPr="00FD3904">
        <w:rPr>
          <w:rFonts w:ascii="Arial" w:hAnsi="Arial" w:cs="Arial"/>
          <w:sz w:val="20"/>
          <w:szCs w:val="20"/>
        </w:rPr>
        <w:t xml:space="preserve"> is approximately 1100°F. When flashover </w:t>
      </w:r>
      <w:r w:rsidR="00914265" w:rsidRPr="00FD3904">
        <w:rPr>
          <w:rFonts w:ascii="Arial" w:hAnsi="Arial" w:cs="Arial"/>
          <w:sz w:val="20"/>
          <w:szCs w:val="20"/>
        </w:rPr>
        <w:t>ensue</w:t>
      </w:r>
      <w:bookmarkStart w:id="0" w:name="_GoBack"/>
      <w:bookmarkEnd w:id="0"/>
      <w:r w:rsidR="00914265" w:rsidRPr="00FD3904">
        <w:rPr>
          <w:rFonts w:ascii="Arial" w:hAnsi="Arial" w:cs="Arial"/>
          <w:sz w:val="20"/>
          <w:szCs w:val="20"/>
        </w:rPr>
        <w:t>s</w:t>
      </w:r>
      <w:r w:rsidRPr="00FD3904">
        <w:rPr>
          <w:rFonts w:ascii="Arial" w:hAnsi="Arial" w:cs="Arial"/>
          <w:sz w:val="20"/>
          <w:szCs w:val="20"/>
        </w:rPr>
        <w:t xml:space="preserve">, </w:t>
      </w:r>
      <w:r w:rsidR="00E176B7">
        <w:rPr>
          <w:rFonts w:ascii="Arial" w:hAnsi="Arial" w:cs="Arial"/>
          <w:sz w:val="20"/>
          <w:szCs w:val="20"/>
        </w:rPr>
        <w:t>everything in the room is</w:t>
      </w:r>
      <w:r w:rsidRPr="00FD3904">
        <w:rPr>
          <w:rFonts w:ascii="Arial" w:hAnsi="Arial" w:cs="Arial"/>
          <w:sz w:val="20"/>
          <w:szCs w:val="20"/>
        </w:rPr>
        <w:t xml:space="preserve"> on fire and temperature in the room reaches its maximum.</w:t>
      </w:r>
    </w:p>
    <w:p w:rsidR="00FD3904" w:rsidRDefault="00FD3904" w:rsidP="00FD3904">
      <w:pPr>
        <w:rPr>
          <w:rFonts w:ascii="Arial" w:hAnsi="Arial" w:cs="Arial"/>
          <w:sz w:val="20"/>
          <w:szCs w:val="20"/>
        </w:rPr>
      </w:pPr>
      <w:r>
        <w:rPr>
          <w:rFonts w:ascii="Arial" w:hAnsi="Arial" w:cs="Arial"/>
          <w:sz w:val="20"/>
          <w:szCs w:val="20"/>
        </w:rPr>
        <w:t xml:space="preserve">What can you do to keep your family safe </w:t>
      </w:r>
      <w:r w:rsidR="00E176B7">
        <w:rPr>
          <w:rFonts w:ascii="Arial" w:hAnsi="Arial" w:cs="Arial"/>
          <w:sz w:val="20"/>
          <w:szCs w:val="20"/>
        </w:rPr>
        <w:t>from the ravages of a home fire</w:t>
      </w:r>
      <w:r>
        <w:rPr>
          <w:rFonts w:ascii="Arial" w:hAnsi="Arial" w:cs="Arial"/>
          <w:sz w:val="20"/>
          <w:szCs w:val="20"/>
        </w:rPr>
        <w:t>? NFPA recommends the following preventative measures:</w:t>
      </w:r>
    </w:p>
    <w:p w:rsidR="00E176B7" w:rsidRPr="00E176B7" w:rsidRDefault="00E176B7" w:rsidP="00E176B7">
      <w:pPr>
        <w:numPr>
          <w:ilvl w:val="0"/>
          <w:numId w:val="9"/>
        </w:numPr>
        <w:rPr>
          <w:rFonts w:ascii="Arial" w:hAnsi="Arial" w:cs="Arial"/>
          <w:sz w:val="20"/>
          <w:szCs w:val="20"/>
        </w:rPr>
      </w:pPr>
      <w:r w:rsidRPr="00E176B7">
        <w:rPr>
          <w:rFonts w:ascii="Arial" w:hAnsi="Arial" w:cs="Arial"/>
          <w:sz w:val="20"/>
          <w:szCs w:val="20"/>
        </w:rPr>
        <w:t>Draw a map of your home with all members of your household, marking two exits from each room and a path to the outside from each exit.</w:t>
      </w:r>
    </w:p>
    <w:p w:rsidR="00E176B7" w:rsidRPr="00E176B7" w:rsidRDefault="00E176B7" w:rsidP="00E176B7">
      <w:pPr>
        <w:numPr>
          <w:ilvl w:val="0"/>
          <w:numId w:val="9"/>
        </w:numPr>
        <w:rPr>
          <w:rFonts w:ascii="Arial" w:hAnsi="Arial" w:cs="Arial"/>
          <w:sz w:val="20"/>
          <w:szCs w:val="20"/>
        </w:rPr>
      </w:pPr>
      <w:r w:rsidRPr="00E176B7">
        <w:rPr>
          <w:rFonts w:ascii="Arial" w:hAnsi="Arial" w:cs="Arial"/>
          <w:sz w:val="20"/>
          <w:szCs w:val="20"/>
        </w:rPr>
        <w:t>Practice your home fire drill twice a year. Conduct one at night and one during the day with everyone in your home, and practice using different ways out.</w:t>
      </w:r>
    </w:p>
    <w:p w:rsidR="00E176B7" w:rsidRPr="00E176B7" w:rsidRDefault="00E176B7" w:rsidP="00E176B7">
      <w:pPr>
        <w:numPr>
          <w:ilvl w:val="0"/>
          <w:numId w:val="9"/>
        </w:numPr>
        <w:rPr>
          <w:rFonts w:ascii="Arial" w:hAnsi="Arial" w:cs="Arial"/>
          <w:sz w:val="20"/>
          <w:szCs w:val="20"/>
        </w:rPr>
      </w:pPr>
      <w:r w:rsidRPr="00E176B7">
        <w:rPr>
          <w:rFonts w:ascii="Arial" w:hAnsi="Arial" w:cs="Arial"/>
          <w:sz w:val="20"/>
          <w:szCs w:val="20"/>
        </w:rPr>
        <w:t>Teach children how to escape on their own in case you can’t help them.</w:t>
      </w:r>
    </w:p>
    <w:p w:rsidR="00E176B7" w:rsidRPr="00E176B7" w:rsidRDefault="00E176B7" w:rsidP="00E176B7">
      <w:pPr>
        <w:numPr>
          <w:ilvl w:val="0"/>
          <w:numId w:val="9"/>
        </w:numPr>
        <w:rPr>
          <w:rFonts w:ascii="Arial" w:hAnsi="Arial" w:cs="Arial"/>
          <w:sz w:val="20"/>
          <w:szCs w:val="20"/>
        </w:rPr>
      </w:pPr>
      <w:r w:rsidRPr="00E176B7">
        <w:rPr>
          <w:rFonts w:ascii="Arial" w:hAnsi="Arial" w:cs="Arial"/>
          <w:sz w:val="20"/>
          <w:szCs w:val="20"/>
        </w:rPr>
        <w:t>Make sure the number of your home is clearly marked and easy for the fire department to find.</w:t>
      </w:r>
    </w:p>
    <w:p w:rsidR="00E176B7" w:rsidRPr="00E176B7" w:rsidRDefault="00E176B7" w:rsidP="00E176B7">
      <w:pPr>
        <w:numPr>
          <w:ilvl w:val="0"/>
          <w:numId w:val="9"/>
        </w:numPr>
        <w:rPr>
          <w:rFonts w:ascii="Arial" w:hAnsi="Arial" w:cs="Arial"/>
          <w:sz w:val="20"/>
          <w:szCs w:val="20"/>
        </w:rPr>
      </w:pPr>
      <w:r w:rsidRPr="00E176B7">
        <w:rPr>
          <w:rFonts w:ascii="Arial" w:hAnsi="Arial" w:cs="Arial"/>
          <w:sz w:val="20"/>
          <w:szCs w:val="20"/>
        </w:rPr>
        <w:t>Close doors behind you as you leave – this may slow the spread of smoke, heat, and fire.</w:t>
      </w:r>
    </w:p>
    <w:p w:rsidR="00E176B7" w:rsidRDefault="00E176B7" w:rsidP="00E176B7">
      <w:pPr>
        <w:numPr>
          <w:ilvl w:val="0"/>
          <w:numId w:val="9"/>
        </w:numPr>
        <w:rPr>
          <w:rFonts w:ascii="Arial" w:hAnsi="Arial" w:cs="Arial"/>
          <w:sz w:val="20"/>
          <w:szCs w:val="20"/>
        </w:rPr>
      </w:pPr>
      <w:r w:rsidRPr="00E176B7">
        <w:rPr>
          <w:rFonts w:ascii="Arial" w:hAnsi="Arial" w:cs="Arial"/>
          <w:sz w:val="20"/>
          <w:szCs w:val="20"/>
        </w:rPr>
        <w:t>Once you get outside, stay outside. Never go back inside a burning building.</w:t>
      </w:r>
    </w:p>
    <w:p w:rsidR="00E176B7" w:rsidRPr="00E176B7" w:rsidRDefault="00E176B7" w:rsidP="00E176B7">
      <w:pPr>
        <w:rPr>
          <w:rFonts w:ascii="Arial" w:hAnsi="Arial" w:cs="Arial"/>
          <w:sz w:val="20"/>
          <w:szCs w:val="20"/>
        </w:rPr>
      </w:pPr>
    </w:p>
    <w:p w:rsidR="00E176B7" w:rsidRPr="00E176B7" w:rsidRDefault="00E176B7" w:rsidP="00E176B7">
      <w:pPr>
        <w:rPr>
          <w:rFonts w:ascii="Arial" w:hAnsi="Arial" w:cs="Arial"/>
          <w:sz w:val="20"/>
          <w:szCs w:val="20"/>
        </w:rPr>
      </w:pPr>
      <w:r w:rsidRPr="00E176B7">
        <w:rPr>
          <w:rFonts w:ascii="Arial" w:hAnsi="Arial" w:cs="Arial"/>
          <w:sz w:val="20"/>
          <w:szCs w:val="20"/>
        </w:rPr>
        <w:t xml:space="preserve">Fire Prevention Week </w:t>
      </w:r>
      <w:r>
        <w:rPr>
          <w:rFonts w:ascii="Arial" w:hAnsi="Arial" w:cs="Arial"/>
          <w:sz w:val="20"/>
          <w:szCs w:val="20"/>
        </w:rPr>
        <w:t>was created to commemorate</w:t>
      </w:r>
      <w:r w:rsidRPr="00E176B7">
        <w:rPr>
          <w:rFonts w:ascii="Arial" w:hAnsi="Arial" w:cs="Arial"/>
          <w:sz w:val="20"/>
          <w:szCs w:val="20"/>
        </w:rPr>
        <w:t xml:space="preserve"> the </w:t>
      </w:r>
      <w:hyperlink r:id="rId10" w:tooltip="Great Chicago Fire" w:history="1">
        <w:r w:rsidRPr="00E176B7">
          <w:rPr>
            <w:rStyle w:val="Hyperlink"/>
            <w:rFonts w:ascii="Arial" w:hAnsi="Arial" w:cs="Arial"/>
            <w:color w:val="auto"/>
            <w:sz w:val="20"/>
            <w:szCs w:val="20"/>
            <w:u w:val="none"/>
          </w:rPr>
          <w:t>Great Chicago Fire</w:t>
        </w:r>
      </w:hyperlink>
      <w:r w:rsidRPr="00E176B7">
        <w:rPr>
          <w:rFonts w:ascii="Arial" w:hAnsi="Arial" w:cs="Arial"/>
          <w:sz w:val="20"/>
          <w:szCs w:val="20"/>
        </w:rPr>
        <w:t>. On the 40th anniversary (1911) of the Great Chicago Fire, the Fire Marshals Associatio</w:t>
      </w:r>
      <w:r w:rsidR="00914265">
        <w:rPr>
          <w:rFonts w:ascii="Arial" w:hAnsi="Arial" w:cs="Arial"/>
          <w:sz w:val="20"/>
          <w:szCs w:val="20"/>
        </w:rPr>
        <w:t>n of North America (FMANA); N</w:t>
      </w:r>
      <w:r>
        <w:rPr>
          <w:rFonts w:ascii="Arial" w:hAnsi="Arial" w:cs="Arial"/>
          <w:sz w:val="20"/>
          <w:szCs w:val="20"/>
        </w:rPr>
        <w:t xml:space="preserve">FPA’s oldest membership section, </w:t>
      </w:r>
      <w:r w:rsidRPr="00E176B7">
        <w:rPr>
          <w:rFonts w:ascii="Arial" w:hAnsi="Arial" w:cs="Arial"/>
          <w:sz w:val="20"/>
          <w:szCs w:val="20"/>
        </w:rPr>
        <w:t xml:space="preserve">sponsored the first National Fire Prevention Day, deciding to observe the anniversary as a way to keep the public informed about the importance of fire prevention. This was expanded to Fire Prevention Week in 1922. </w:t>
      </w:r>
    </w:p>
    <w:p w:rsidR="00E176B7" w:rsidRPr="00E176B7" w:rsidRDefault="00E176B7" w:rsidP="00E176B7">
      <w:pPr>
        <w:rPr>
          <w:rFonts w:ascii="Arial" w:hAnsi="Arial" w:cs="Arial"/>
          <w:sz w:val="20"/>
          <w:szCs w:val="20"/>
        </w:rPr>
      </w:pPr>
      <w:r w:rsidRPr="00E176B7">
        <w:rPr>
          <w:rFonts w:ascii="Arial" w:hAnsi="Arial" w:cs="Arial"/>
          <w:sz w:val="20"/>
          <w:szCs w:val="20"/>
        </w:rPr>
        <w:t>When President </w:t>
      </w:r>
      <w:hyperlink r:id="rId11" w:tooltip="Calvin Coolidge" w:history="1">
        <w:r w:rsidRPr="004F2E91">
          <w:rPr>
            <w:rStyle w:val="Hyperlink"/>
            <w:rFonts w:ascii="Arial" w:hAnsi="Arial" w:cs="Arial"/>
            <w:color w:val="auto"/>
            <w:sz w:val="20"/>
            <w:szCs w:val="20"/>
            <w:u w:val="none"/>
          </w:rPr>
          <w:t>Calvin Coolidge</w:t>
        </w:r>
      </w:hyperlink>
      <w:r w:rsidRPr="004F2E91">
        <w:rPr>
          <w:rFonts w:ascii="Arial" w:hAnsi="Arial" w:cs="Arial"/>
          <w:sz w:val="20"/>
          <w:szCs w:val="20"/>
        </w:rPr>
        <w:t> </w:t>
      </w:r>
      <w:r w:rsidRPr="00E176B7">
        <w:rPr>
          <w:rFonts w:ascii="Arial" w:hAnsi="Arial" w:cs="Arial"/>
          <w:sz w:val="20"/>
          <w:szCs w:val="20"/>
        </w:rPr>
        <w:t xml:space="preserve">proclaimed the first National Fire Prevention Week </w:t>
      </w:r>
      <w:r>
        <w:rPr>
          <w:rFonts w:ascii="Arial" w:hAnsi="Arial" w:cs="Arial"/>
          <w:sz w:val="20"/>
          <w:szCs w:val="20"/>
        </w:rPr>
        <w:t xml:space="preserve">in October of </w:t>
      </w:r>
      <w:r w:rsidRPr="00E176B7">
        <w:rPr>
          <w:rFonts w:ascii="Arial" w:hAnsi="Arial" w:cs="Arial"/>
          <w:sz w:val="20"/>
          <w:szCs w:val="20"/>
        </w:rPr>
        <w:t xml:space="preserve">1925, he noted that in the previous year some 15,000 lives were lost to fire in the United States. Coolidge's proclamation stated: "This waste results from the conditions which justify a sense of shame and horror; for the greater part of it could and ought to be </w:t>
      </w:r>
      <w:r w:rsidRPr="00E176B7">
        <w:rPr>
          <w:rFonts w:ascii="Arial" w:hAnsi="Arial" w:cs="Arial"/>
          <w:sz w:val="20"/>
          <w:szCs w:val="20"/>
        </w:rPr>
        <w:lastRenderedPageBreak/>
        <w:t>prevented... It is highly desirable that every effort be made to reform the conditions which have made possible so vast a destruction of the national wealth"</w:t>
      </w:r>
    </w:p>
    <w:p w:rsidR="00914265" w:rsidRDefault="00E176B7" w:rsidP="00680BA6">
      <w:pPr>
        <w:rPr>
          <w:rFonts w:ascii="Arial" w:hAnsi="Arial" w:cs="Arial"/>
          <w:sz w:val="20"/>
          <w:szCs w:val="20"/>
        </w:rPr>
      </w:pPr>
      <w:r>
        <w:rPr>
          <w:rFonts w:ascii="Arial" w:hAnsi="Arial" w:cs="Arial"/>
          <w:sz w:val="20"/>
          <w:szCs w:val="20"/>
        </w:rPr>
        <w:t xml:space="preserve">Over 90 years later, President Coolidge’s words still ring true. For more information about fire prevention week, and to learn more about NFPA’s “2 Ways Out” campaign, visit </w:t>
      </w:r>
      <w:hyperlink r:id="rId12" w:history="1">
        <w:r w:rsidRPr="00E176B7">
          <w:rPr>
            <w:rStyle w:val="Hyperlink"/>
            <w:rFonts w:ascii="Arial" w:hAnsi="Arial" w:cs="Arial"/>
            <w:sz w:val="20"/>
            <w:szCs w:val="20"/>
          </w:rPr>
          <w:t>http://bit.ly/2evj22O</w:t>
        </w:r>
      </w:hyperlink>
      <w:r>
        <w:rPr>
          <w:rFonts w:ascii="Arial" w:hAnsi="Arial" w:cs="Arial"/>
          <w:sz w:val="20"/>
          <w:szCs w:val="20"/>
        </w:rPr>
        <w:t>.</w:t>
      </w:r>
    </w:p>
    <w:p w:rsidR="00646833" w:rsidRPr="00BD52BB" w:rsidRDefault="00BB7D4A" w:rsidP="00680BA6">
      <w:pPr>
        <w:rPr>
          <w:rFonts w:ascii="Arial" w:hAnsi="Arial" w:cs="Arial"/>
          <w:sz w:val="20"/>
          <w:szCs w:val="20"/>
        </w:rPr>
      </w:pPr>
      <w:r w:rsidRPr="00BD52BB">
        <w:rPr>
          <w:rFonts w:ascii="Arial" w:hAnsi="Arial" w:cs="Arial"/>
          <w:i/>
          <w:sz w:val="20"/>
          <w:szCs w:val="20"/>
        </w:rPr>
        <w:br/>
      </w:r>
      <w:r w:rsidRPr="00BD52BB">
        <w:rPr>
          <w:rFonts w:ascii="Arial" w:hAnsi="Arial" w:cs="Arial"/>
          <w:b/>
          <w:sz w:val="20"/>
          <w:szCs w:val="20"/>
          <w:highlight w:val="yellow"/>
        </w:rPr>
        <w:t>Insert your Department</w:t>
      </w:r>
      <w:r w:rsidR="00500288" w:rsidRPr="00BD52BB">
        <w:rPr>
          <w:rFonts w:ascii="Arial" w:hAnsi="Arial" w:cs="Arial"/>
          <w:b/>
          <w:sz w:val="20"/>
          <w:szCs w:val="20"/>
          <w:highlight w:val="yellow"/>
        </w:rPr>
        <w:t xml:space="preserve"> name</w:t>
      </w:r>
      <w:r w:rsidR="00500288" w:rsidRPr="00BD52BB">
        <w:rPr>
          <w:rFonts w:ascii="Arial" w:hAnsi="Arial" w:cs="Arial"/>
          <w:sz w:val="20"/>
          <w:szCs w:val="20"/>
        </w:rPr>
        <w:t xml:space="preserve"> </w:t>
      </w:r>
      <w:r w:rsidRPr="00BD52BB">
        <w:rPr>
          <w:rFonts w:ascii="Arial" w:hAnsi="Arial" w:cs="Arial"/>
          <w:sz w:val="20"/>
          <w:szCs w:val="20"/>
        </w:rPr>
        <w:t xml:space="preserve">relies on brave men and women to volunteer their time to serve as </w:t>
      </w:r>
      <w:r w:rsidR="00646833" w:rsidRPr="00BD52BB">
        <w:rPr>
          <w:rFonts w:ascii="Arial" w:hAnsi="Arial" w:cs="Arial"/>
          <w:sz w:val="20"/>
          <w:szCs w:val="20"/>
        </w:rPr>
        <w:t xml:space="preserve">volunteer </w:t>
      </w:r>
      <w:r w:rsidRPr="00BD52BB">
        <w:rPr>
          <w:rFonts w:ascii="Arial" w:hAnsi="Arial" w:cs="Arial"/>
          <w:sz w:val="20"/>
          <w:szCs w:val="20"/>
        </w:rPr>
        <w:t xml:space="preserve">firefighters to ensure that every call for help is answered. </w:t>
      </w:r>
      <w:r w:rsidR="003C6214">
        <w:rPr>
          <w:rFonts w:ascii="Arial" w:hAnsi="Arial" w:cs="Arial"/>
          <w:sz w:val="20"/>
          <w:szCs w:val="20"/>
        </w:rPr>
        <w:t xml:space="preserve">Men and women with almost every skill set are needed. </w:t>
      </w:r>
      <w:r w:rsidR="00E82365">
        <w:rPr>
          <w:rFonts w:ascii="Arial" w:hAnsi="Arial" w:cs="Arial"/>
          <w:sz w:val="20"/>
          <w:szCs w:val="20"/>
        </w:rPr>
        <w:t>T</w:t>
      </w:r>
      <w:r w:rsidR="00E82365" w:rsidRPr="00BD52BB">
        <w:rPr>
          <w:rFonts w:ascii="Arial" w:hAnsi="Arial" w:cs="Arial"/>
          <w:sz w:val="20"/>
          <w:szCs w:val="20"/>
        </w:rPr>
        <w:t>o learn more about volunteer opportunities</w:t>
      </w:r>
      <w:r w:rsidR="00E82365">
        <w:rPr>
          <w:rFonts w:ascii="Arial" w:hAnsi="Arial" w:cs="Arial"/>
          <w:sz w:val="20"/>
          <w:szCs w:val="20"/>
        </w:rPr>
        <w:t>, p</w:t>
      </w:r>
      <w:r w:rsidRPr="00BD52BB">
        <w:rPr>
          <w:rFonts w:ascii="Arial" w:hAnsi="Arial" w:cs="Arial"/>
          <w:sz w:val="20"/>
          <w:szCs w:val="20"/>
        </w:rPr>
        <w:t>lease contact</w:t>
      </w:r>
      <w:r w:rsidR="000008AA" w:rsidRPr="00BD52BB">
        <w:rPr>
          <w:rFonts w:ascii="Arial" w:hAnsi="Arial" w:cs="Arial"/>
          <w:sz w:val="20"/>
          <w:szCs w:val="20"/>
        </w:rPr>
        <w:t xml:space="preserve"> </w:t>
      </w:r>
      <w:r w:rsidR="000008AA" w:rsidRPr="00BD52BB">
        <w:rPr>
          <w:rFonts w:ascii="Arial" w:hAnsi="Arial" w:cs="Arial"/>
          <w:b/>
          <w:sz w:val="20"/>
          <w:szCs w:val="20"/>
          <w:highlight w:val="yellow"/>
        </w:rPr>
        <w:t>Insert your Dep</w:t>
      </w:r>
      <w:r w:rsidRPr="00BD52BB">
        <w:rPr>
          <w:rFonts w:ascii="Arial" w:hAnsi="Arial" w:cs="Arial"/>
          <w:b/>
          <w:sz w:val="20"/>
          <w:szCs w:val="20"/>
          <w:highlight w:val="yellow"/>
        </w:rPr>
        <w:t>artment</w:t>
      </w:r>
      <w:r w:rsidR="000008AA" w:rsidRPr="00BD52BB">
        <w:rPr>
          <w:rFonts w:ascii="Arial" w:hAnsi="Arial" w:cs="Arial"/>
          <w:b/>
          <w:sz w:val="20"/>
          <w:szCs w:val="20"/>
          <w:highlight w:val="yellow"/>
        </w:rPr>
        <w:t xml:space="preserve"> name</w:t>
      </w:r>
      <w:r w:rsidR="00081FD1" w:rsidRPr="00BD52BB">
        <w:rPr>
          <w:rFonts w:ascii="Arial" w:hAnsi="Arial" w:cs="Arial"/>
          <w:b/>
          <w:sz w:val="20"/>
          <w:szCs w:val="20"/>
        </w:rPr>
        <w:t xml:space="preserve"> </w:t>
      </w:r>
      <w:r w:rsidR="00914265">
        <w:rPr>
          <w:rFonts w:ascii="Arial" w:hAnsi="Arial" w:cs="Arial"/>
          <w:b/>
          <w:sz w:val="20"/>
          <w:szCs w:val="20"/>
        </w:rPr>
        <w:t xml:space="preserve">at </w:t>
      </w:r>
      <w:r w:rsidR="00914265" w:rsidRPr="00BD52BB">
        <w:rPr>
          <w:rFonts w:ascii="Arial" w:hAnsi="Arial" w:cs="Arial"/>
          <w:b/>
          <w:sz w:val="20"/>
          <w:szCs w:val="20"/>
          <w:highlight w:val="yellow"/>
        </w:rPr>
        <w:t>Insert</w:t>
      </w:r>
      <w:r w:rsidR="000008AA" w:rsidRPr="00BD52BB">
        <w:rPr>
          <w:rFonts w:ascii="Arial" w:hAnsi="Arial" w:cs="Arial"/>
          <w:b/>
          <w:sz w:val="20"/>
          <w:szCs w:val="20"/>
          <w:highlight w:val="yellow"/>
        </w:rPr>
        <w:t xml:space="preserve"> website</w:t>
      </w:r>
      <w:r w:rsidR="000008AA" w:rsidRPr="00BD52BB">
        <w:rPr>
          <w:rFonts w:ascii="Arial" w:hAnsi="Arial" w:cs="Arial"/>
          <w:sz w:val="20"/>
          <w:szCs w:val="20"/>
        </w:rPr>
        <w:t xml:space="preserve"> </w:t>
      </w:r>
      <w:r w:rsidR="00081FD1" w:rsidRPr="00BD52BB">
        <w:rPr>
          <w:rFonts w:ascii="Arial" w:hAnsi="Arial" w:cs="Arial"/>
          <w:sz w:val="20"/>
          <w:szCs w:val="20"/>
        </w:rPr>
        <w:t>or call</w:t>
      </w:r>
      <w:r w:rsidR="000008AA" w:rsidRPr="00BD52BB">
        <w:rPr>
          <w:rFonts w:ascii="Arial" w:hAnsi="Arial" w:cs="Arial"/>
          <w:b/>
          <w:sz w:val="20"/>
          <w:szCs w:val="20"/>
          <w:highlight w:val="yellow"/>
        </w:rPr>
        <w:t xml:space="preserve"> Insert your Dept. </w:t>
      </w:r>
      <w:r w:rsidR="00081FD1" w:rsidRPr="00BD52BB">
        <w:rPr>
          <w:rFonts w:ascii="Arial" w:hAnsi="Arial" w:cs="Arial"/>
          <w:b/>
          <w:sz w:val="20"/>
          <w:szCs w:val="20"/>
          <w:highlight w:val="yellow"/>
        </w:rPr>
        <w:t>phone number</w:t>
      </w:r>
      <w:r w:rsidR="00680BA6" w:rsidRPr="00BD52BB">
        <w:rPr>
          <w:rFonts w:ascii="Arial" w:hAnsi="Arial" w:cs="Arial"/>
          <w:sz w:val="20"/>
          <w:szCs w:val="20"/>
        </w:rPr>
        <w:t xml:space="preserve">. </w:t>
      </w:r>
    </w:p>
    <w:p w:rsidR="00680BA6" w:rsidRPr="00BD52BB" w:rsidRDefault="00E82365" w:rsidP="00680BA6">
      <w:pPr>
        <w:rPr>
          <w:rFonts w:ascii="Arial" w:hAnsi="Arial" w:cs="Arial"/>
          <w:sz w:val="20"/>
          <w:szCs w:val="20"/>
        </w:rPr>
      </w:pPr>
      <w:r>
        <w:rPr>
          <w:rFonts w:ascii="Arial" w:hAnsi="Arial" w:cs="Arial"/>
          <w:sz w:val="20"/>
          <w:szCs w:val="20"/>
        </w:rPr>
        <w:t xml:space="preserve">There </w:t>
      </w:r>
      <w:r w:rsidRPr="00BD52BB">
        <w:rPr>
          <w:rFonts w:ascii="Arial" w:hAnsi="Arial" w:cs="Arial"/>
          <w:sz w:val="20"/>
          <w:szCs w:val="20"/>
        </w:rPr>
        <w:t>a</w:t>
      </w:r>
      <w:r>
        <w:rPr>
          <w:rFonts w:ascii="Arial" w:hAnsi="Arial" w:cs="Arial"/>
          <w:sz w:val="20"/>
          <w:szCs w:val="20"/>
        </w:rPr>
        <w:t>re volunteer opportunities</w:t>
      </w:r>
      <w:r w:rsidRPr="00BD52BB">
        <w:rPr>
          <w:rFonts w:ascii="Arial" w:hAnsi="Arial" w:cs="Arial"/>
          <w:sz w:val="20"/>
          <w:szCs w:val="20"/>
        </w:rPr>
        <w:t xml:space="preserve"> at your local volunteer fire department for </w:t>
      </w:r>
      <w:r>
        <w:rPr>
          <w:rFonts w:ascii="Arial" w:hAnsi="Arial" w:cs="Arial"/>
          <w:sz w:val="20"/>
          <w:szCs w:val="20"/>
        </w:rPr>
        <w:t>citizens</w:t>
      </w:r>
      <w:r w:rsidR="00646833" w:rsidRPr="00BD52BB">
        <w:rPr>
          <w:rFonts w:ascii="Arial" w:hAnsi="Arial" w:cs="Arial"/>
          <w:sz w:val="20"/>
          <w:szCs w:val="20"/>
        </w:rPr>
        <w:t xml:space="preserve"> willing to work hard</w:t>
      </w:r>
      <w:r>
        <w:rPr>
          <w:rFonts w:ascii="Arial" w:hAnsi="Arial" w:cs="Arial"/>
          <w:sz w:val="20"/>
          <w:szCs w:val="20"/>
        </w:rPr>
        <w:t xml:space="preserve">. </w:t>
      </w:r>
      <w:r w:rsidR="00646833" w:rsidRPr="00BD52BB">
        <w:rPr>
          <w:rFonts w:ascii="Arial" w:hAnsi="Arial" w:cs="Arial"/>
          <w:sz w:val="20"/>
          <w:szCs w:val="20"/>
        </w:rPr>
        <w:t>T</w:t>
      </w:r>
      <w:r w:rsidR="00680BA6" w:rsidRPr="00BD52BB">
        <w:rPr>
          <w:rFonts w:ascii="Arial" w:hAnsi="Arial" w:cs="Arial"/>
          <w:sz w:val="20"/>
          <w:szCs w:val="20"/>
        </w:rPr>
        <w:t>o learn more about bec</w:t>
      </w:r>
      <w:r w:rsidR="00DA032B" w:rsidRPr="00BD52BB">
        <w:rPr>
          <w:rFonts w:ascii="Arial" w:hAnsi="Arial" w:cs="Arial"/>
          <w:sz w:val="20"/>
          <w:szCs w:val="20"/>
        </w:rPr>
        <w:t>oming a</w:t>
      </w:r>
      <w:r w:rsidR="00081FD1" w:rsidRPr="00BD52BB">
        <w:rPr>
          <w:rFonts w:ascii="Arial" w:hAnsi="Arial" w:cs="Arial"/>
          <w:sz w:val="20"/>
          <w:szCs w:val="20"/>
        </w:rPr>
        <w:t xml:space="preserve"> volunteer</w:t>
      </w:r>
      <w:r w:rsidR="00DA032B" w:rsidRPr="00BD52BB">
        <w:rPr>
          <w:rFonts w:ascii="Arial" w:hAnsi="Arial" w:cs="Arial"/>
          <w:sz w:val="20"/>
          <w:szCs w:val="20"/>
        </w:rPr>
        <w:t xml:space="preserve"> firefighter and joining </w:t>
      </w:r>
      <w:r w:rsidR="00081FD1" w:rsidRPr="00BD52BB">
        <w:rPr>
          <w:rFonts w:ascii="Arial" w:hAnsi="Arial" w:cs="Arial"/>
          <w:sz w:val="20"/>
          <w:szCs w:val="20"/>
        </w:rPr>
        <w:t>your</w:t>
      </w:r>
      <w:r w:rsidR="00680BA6" w:rsidRPr="00BD52BB">
        <w:rPr>
          <w:rFonts w:ascii="Arial" w:hAnsi="Arial" w:cs="Arial"/>
          <w:sz w:val="20"/>
          <w:szCs w:val="20"/>
        </w:rPr>
        <w:t xml:space="preserve"> local volunteer fire department, please visit </w:t>
      </w:r>
      <w:hyperlink r:id="rId13" w:history="1">
        <w:r w:rsidR="003442F1" w:rsidRPr="00BD52BB">
          <w:rPr>
            <w:rStyle w:val="Hyperlink"/>
            <w:rFonts w:ascii="Arial" w:hAnsi="Arial" w:cs="Arial"/>
            <w:sz w:val="20"/>
            <w:szCs w:val="20"/>
          </w:rPr>
          <w:t>www.VolunteerFireTN.org</w:t>
        </w:r>
      </w:hyperlink>
      <w:r w:rsidR="00680BA6" w:rsidRPr="00BD52BB">
        <w:rPr>
          <w:rFonts w:ascii="Arial" w:hAnsi="Arial" w:cs="Arial"/>
          <w:sz w:val="20"/>
          <w:szCs w:val="20"/>
        </w:rPr>
        <w:t>.</w:t>
      </w:r>
    </w:p>
    <w:p w:rsidR="00680BA6" w:rsidRPr="00BD52BB" w:rsidRDefault="00680BA6" w:rsidP="00680BA6">
      <w:pPr>
        <w:rPr>
          <w:rFonts w:ascii="Arial" w:eastAsia="Times New Roman" w:hAnsi="Arial" w:cs="Arial"/>
          <w:sz w:val="20"/>
          <w:szCs w:val="20"/>
        </w:rPr>
      </w:pPr>
      <w:r w:rsidRPr="00BD52BB">
        <w:rPr>
          <w:rFonts w:ascii="Arial" w:hAnsi="Arial" w:cs="Arial"/>
          <w:b/>
          <w:i/>
          <w:color w:val="333333"/>
          <w:sz w:val="20"/>
          <w:szCs w:val="20"/>
        </w:rPr>
        <w:t xml:space="preserve">About the </w:t>
      </w:r>
      <w:r w:rsidR="00646833" w:rsidRPr="00BD52BB">
        <w:rPr>
          <w:rFonts w:ascii="Arial" w:hAnsi="Arial" w:cs="Arial"/>
          <w:b/>
          <w:i/>
          <w:color w:val="333333"/>
          <w:sz w:val="20"/>
          <w:szCs w:val="20"/>
        </w:rPr>
        <w:t>Tennessee Fire</w:t>
      </w:r>
      <w:r w:rsidRPr="00BD52BB">
        <w:rPr>
          <w:rFonts w:ascii="Arial" w:hAnsi="Arial" w:cs="Arial"/>
          <w:b/>
          <w:i/>
          <w:color w:val="333333"/>
          <w:sz w:val="20"/>
          <w:szCs w:val="20"/>
        </w:rPr>
        <w:t xml:space="preserve"> Chiefs Association, Inc. (TFCA) </w:t>
      </w:r>
      <w:r w:rsidRPr="00BD52BB">
        <w:rPr>
          <w:rFonts w:ascii="Arial" w:hAnsi="Arial" w:cs="Arial"/>
          <w:b/>
          <w:i/>
          <w:color w:val="333333"/>
          <w:sz w:val="20"/>
          <w:szCs w:val="20"/>
        </w:rPr>
        <w:br/>
      </w:r>
      <w:r w:rsidRPr="00BD52BB">
        <w:rPr>
          <w:rFonts w:ascii="Arial" w:eastAsia="Times New Roman" w:hAnsi="Arial" w:cs="Arial"/>
          <w:i/>
          <w:color w:val="000000"/>
          <w:sz w:val="20"/>
          <w:szCs w:val="20"/>
        </w:rPr>
        <w:t xml:space="preserve">The TFCA provides leadership to career and volunteer Fire Chiefs, Chief Fire Officers and managers of emergency service organizations throughout the State of Tennessee through vision, information, education, service and representation to enhance their knowledge, skills, and abilities. The TN Fire Chiefs Association (TFCA) also encourages the professional advancement of the fire service to ensure and maintain greater protection of life and property from fire and natural or man-made disasters. The </w:t>
      </w:r>
      <w:r w:rsidR="004140F3" w:rsidRPr="00BD52BB">
        <w:rPr>
          <w:rFonts w:ascii="Arial" w:eastAsia="Times New Roman" w:hAnsi="Arial" w:cs="Arial"/>
          <w:i/>
          <w:color w:val="000000"/>
          <w:sz w:val="20"/>
          <w:szCs w:val="20"/>
        </w:rPr>
        <w:t>TFCA’s mission</w:t>
      </w:r>
      <w:r w:rsidRPr="00BD52BB">
        <w:rPr>
          <w:rFonts w:ascii="Arial" w:eastAsia="Times New Roman" w:hAnsi="Arial" w:cs="Arial"/>
          <w:i/>
          <w:color w:val="000000"/>
          <w:sz w:val="20"/>
          <w:szCs w:val="20"/>
        </w:rPr>
        <w:t xml:space="preserve"> is to provide leadership to career and volunteer chiefs, chief fire officers, and managers of Emergency Service Organizations throughout the State of Tennessee through vision, information, education, service and representation to enhance their professionalism and capabilities. </w:t>
      </w:r>
      <w:r w:rsidRPr="00BD52BB">
        <w:rPr>
          <w:rFonts w:ascii="Arial" w:hAnsi="Arial" w:cs="Arial"/>
          <w:i/>
          <w:sz w:val="20"/>
          <w:szCs w:val="20"/>
        </w:rPr>
        <w:t xml:space="preserve">More information about the TFCA is located at </w:t>
      </w:r>
      <w:hyperlink r:id="rId14" w:history="1">
        <w:r w:rsidRPr="00BD52BB">
          <w:rPr>
            <w:rStyle w:val="Hyperlink"/>
            <w:rFonts w:ascii="Arial" w:hAnsi="Arial" w:cs="Arial"/>
            <w:i/>
            <w:sz w:val="20"/>
            <w:szCs w:val="20"/>
          </w:rPr>
          <w:t>www.tnfirechiefs.com</w:t>
        </w:r>
      </w:hyperlink>
      <w:r w:rsidRPr="00BD52BB">
        <w:rPr>
          <w:rFonts w:ascii="Arial" w:hAnsi="Arial" w:cs="Arial"/>
          <w:i/>
          <w:sz w:val="20"/>
          <w:szCs w:val="20"/>
        </w:rPr>
        <w:t xml:space="preserve"> .</w:t>
      </w:r>
    </w:p>
    <w:p w:rsidR="00680BA6" w:rsidRPr="00BD52BB" w:rsidRDefault="004140F3" w:rsidP="00680BA6">
      <w:pPr>
        <w:widowControl w:val="0"/>
        <w:rPr>
          <w:rFonts w:ascii="Arial" w:eastAsia="Times New Roman" w:hAnsi="Arial" w:cs="Arial"/>
          <w:i/>
          <w:color w:val="000000"/>
          <w:sz w:val="20"/>
          <w:szCs w:val="20"/>
        </w:rPr>
      </w:pPr>
      <w:r w:rsidRPr="00BD52BB">
        <w:rPr>
          <w:rFonts w:ascii="Arial" w:hAnsi="Arial" w:cs="Arial"/>
          <w:b/>
          <w:i/>
          <w:sz w:val="20"/>
          <w:szCs w:val="20"/>
        </w:rPr>
        <w:t>About Volunteer Workforce Solutions (VWS)</w:t>
      </w:r>
      <w:r w:rsidR="00680BA6" w:rsidRPr="00BD52BB">
        <w:rPr>
          <w:rFonts w:ascii="Arial" w:hAnsi="Arial" w:cs="Arial"/>
          <w:b/>
          <w:i/>
          <w:sz w:val="20"/>
          <w:szCs w:val="20"/>
        </w:rPr>
        <w:br/>
      </w:r>
      <w:r w:rsidRPr="00BD52BB">
        <w:rPr>
          <w:rFonts w:ascii="Arial" w:eastAsia="Times New Roman" w:hAnsi="Arial" w:cs="Arial"/>
          <w:i/>
          <w:color w:val="000000"/>
          <w:sz w:val="20"/>
          <w:szCs w:val="20"/>
        </w:rPr>
        <w:t>The Tennessee Fire Chiefs Association was awarded a SAFER recruitment and retention grant in 2016</w:t>
      </w:r>
      <w:r w:rsidR="00D70ADA">
        <w:rPr>
          <w:rFonts w:ascii="Arial" w:eastAsia="Times New Roman" w:hAnsi="Arial" w:cs="Arial"/>
          <w:i/>
          <w:color w:val="000000"/>
          <w:sz w:val="20"/>
          <w:szCs w:val="20"/>
        </w:rPr>
        <w:t xml:space="preserve"> and partnered with the International Association of Fire Chiefs</w:t>
      </w:r>
      <w:r w:rsidRPr="00BD52BB">
        <w:rPr>
          <w:rFonts w:ascii="Arial" w:eastAsia="Times New Roman" w:hAnsi="Arial" w:cs="Arial"/>
          <w:i/>
          <w:color w:val="000000"/>
          <w:sz w:val="20"/>
          <w:szCs w:val="20"/>
        </w:rPr>
        <w:t xml:space="preserve"> to identify recruitment and retention goals, strategies and marketing methodologies that would benefit not only participating departments, but all fire departments in the state. 19 departmental groups, consisting of 64 departments, were selected to participate in Phase I of the program. The VWS program is also operating in Virginia through the Virginia Fire Chiefs Association and Connecticut through the Connecticut Fire Chiefs Association. There is also currently a National VWS effort focusing on diversity and new trainings. More information about the Tennessee VWS can be found at </w:t>
      </w:r>
      <w:hyperlink r:id="rId15" w:history="1">
        <w:r w:rsidRPr="00BD52BB">
          <w:rPr>
            <w:rStyle w:val="Hyperlink"/>
            <w:rFonts w:ascii="Arial" w:eastAsia="Times New Roman" w:hAnsi="Arial" w:cs="Arial"/>
            <w:i/>
            <w:sz w:val="20"/>
            <w:szCs w:val="20"/>
          </w:rPr>
          <w:t>www.VolunteerFireTN.org</w:t>
        </w:r>
      </w:hyperlink>
      <w:r w:rsidRPr="00BD52BB">
        <w:rPr>
          <w:rFonts w:ascii="Arial" w:eastAsia="Times New Roman" w:hAnsi="Arial" w:cs="Arial"/>
          <w:i/>
          <w:color w:val="000000"/>
          <w:sz w:val="20"/>
          <w:szCs w:val="20"/>
        </w:rPr>
        <w:t xml:space="preserve">. </w:t>
      </w:r>
    </w:p>
    <w:p w:rsidR="003A622D" w:rsidRPr="00BD52BB" w:rsidRDefault="00680BA6" w:rsidP="002D3D8E">
      <w:pPr>
        <w:widowControl w:val="0"/>
        <w:rPr>
          <w:rFonts w:ascii="Arial" w:hAnsi="Arial" w:cs="Arial"/>
          <w:i/>
          <w:sz w:val="20"/>
          <w:szCs w:val="20"/>
        </w:rPr>
      </w:pPr>
      <w:r w:rsidRPr="00BD52BB">
        <w:rPr>
          <w:rFonts w:ascii="Arial" w:hAnsi="Arial" w:cs="Arial"/>
          <w:i/>
          <w:sz w:val="20"/>
          <w:szCs w:val="20"/>
          <w:highlight w:val="yellow"/>
        </w:rPr>
        <w:t>(Insert info about your department in similar format to above)</w:t>
      </w:r>
    </w:p>
    <w:sectPr w:rsidR="003A622D" w:rsidRPr="00BD52BB" w:rsidSect="00746C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639A"/>
    <w:multiLevelType w:val="multilevel"/>
    <w:tmpl w:val="890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A1AED"/>
    <w:multiLevelType w:val="multilevel"/>
    <w:tmpl w:val="6E7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11ED0"/>
    <w:multiLevelType w:val="multilevel"/>
    <w:tmpl w:val="A6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1757F"/>
    <w:multiLevelType w:val="multilevel"/>
    <w:tmpl w:val="AA2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820049"/>
    <w:multiLevelType w:val="multilevel"/>
    <w:tmpl w:val="17A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75375"/>
    <w:multiLevelType w:val="multilevel"/>
    <w:tmpl w:val="026E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0F14AD"/>
    <w:multiLevelType w:val="hybridMultilevel"/>
    <w:tmpl w:val="D9C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A665D"/>
    <w:multiLevelType w:val="hybridMultilevel"/>
    <w:tmpl w:val="992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F195E"/>
    <w:multiLevelType w:val="multilevel"/>
    <w:tmpl w:val="A43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0"/>
  </w:num>
  <w:num w:numId="5">
    <w:abstractNumId w:val="2"/>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A6"/>
    <w:rsid w:val="000008AA"/>
    <w:rsid w:val="00005B4B"/>
    <w:rsid w:val="000422DC"/>
    <w:rsid w:val="00080AEB"/>
    <w:rsid w:val="00081FD1"/>
    <w:rsid w:val="00104DC5"/>
    <w:rsid w:val="00115285"/>
    <w:rsid w:val="00140F09"/>
    <w:rsid w:val="001732A3"/>
    <w:rsid w:val="001D47B9"/>
    <w:rsid w:val="00281A71"/>
    <w:rsid w:val="002D3D8E"/>
    <w:rsid w:val="00343EDA"/>
    <w:rsid w:val="003442F1"/>
    <w:rsid w:val="003A622D"/>
    <w:rsid w:val="003C6214"/>
    <w:rsid w:val="004035A3"/>
    <w:rsid w:val="00410784"/>
    <w:rsid w:val="004140F3"/>
    <w:rsid w:val="004F2E91"/>
    <w:rsid w:val="00500288"/>
    <w:rsid w:val="00592E0D"/>
    <w:rsid w:val="006433F7"/>
    <w:rsid w:val="00646833"/>
    <w:rsid w:val="00680BA6"/>
    <w:rsid w:val="00700FDC"/>
    <w:rsid w:val="00821318"/>
    <w:rsid w:val="00904D85"/>
    <w:rsid w:val="00914265"/>
    <w:rsid w:val="009E69CD"/>
    <w:rsid w:val="00A148BB"/>
    <w:rsid w:val="00A84034"/>
    <w:rsid w:val="00B4186E"/>
    <w:rsid w:val="00B7226C"/>
    <w:rsid w:val="00B73E0A"/>
    <w:rsid w:val="00BB7D4A"/>
    <w:rsid w:val="00BD52BB"/>
    <w:rsid w:val="00BD55EA"/>
    <w:rsid w:val="00BE59E0"/>
    <w:rsid w:val="00C20D42"/>
    <w:rsid w:val="00C604EE"/>
    <w:rsid w:val="00C676F3"/>
    <w:rsid w:val="00D13370"/>
    <w:rsid w:val="00D52FE3"/>
    <w:rsid w:val="00D564DD"/>
    <w:rsid w:val="00D70ADA"/>
    <w:rsid w:val="00DA032B"/>
    <w:rsid w:val="00E176B7"/>
    <w:rsid w:val="00E82365"/>
    <w:rsid w:val="00F05176"/>
    <w:rsid w:val="00F6397C"/>
    <w:rsid w:val="00FB0CAB"/>
    <w:rsid w:val="00FD1F3B"/>
    <w:rsid w:val="00FD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FB409-9971-40B9-8B2F-CE77A75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0BA6"/>
    <w:pPr>
      <w:spacing w:after="200" w:line="276" w:lineRule="auto"/>
    </w:pPr>
  </w:style>
  <w:style w:type="paragraph" w:styleId="Heading3">
    <w:name w:val="heading 3"/>
    <w:basedOn w:val="Normal"/>
    <w:link w:val="Heading3Char"/>
    <w:uiPriority w:val="9"/>
    <w:qFormat/>
    <w:rsid w:val="00680BA6"/>
    <w:pPr>
      <w:spacing w:before="100" w:beforeAutospacing="1" w:after="100" w:afterAutospacing="1" w:line="240" w:lineRule="auto"/>
      <w:outlineLvl w:val="2"/>
    </w:pPr>
    <w:rPr>
      <w:rFonts w:ascii="Times New Roman" w:hAnsi="Times New Roman" w:cs="Times New Roman"/>
      <w:b/>
      <w:bCs/>
      <w:sz w:val="27"/>
      <w:szCs w:val="27"/>
    </w:rPr>
  </w:style>
  <w:style w:type="paragraph" w:styleId="Heading6">
    <w:name w:val="heading 6"/>
    <w:basedOn w:val="Normal"/>
    <w:link w:val="Heading6Char"/>
    <w:uiPriority w:val="9"/>
    <w:qFormat/>
    <w:rsid w:val="00680BA6"/>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BA6"/>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680BA6"/>
    <w:rPr>
      <w:rFonts w:ascii="Times New Roman" w:hAnsi="Times New Roman" w:cs="Times New Roman"/>
      <w:b/>
      <w:bCs/>
      <w:sz w:val="15"/>
      <w:szCs w:val="15"/>
    </w:rPr>
  </w:style>
  <w:style w:type="character" w:styleId="Hyperlink">
    <w:name w:val="Hyperlink"/>
    <w:basedOn w:val="DefaultParagraphFont"/>
    <w:uiPriority w:val="99"/>
    <w:unhideWhenUsed/>
    <w:rsid w:val="00680BA6"/>
    <w:rPr>
      <w:color w:val="0563C1" w:themeColor="hyperlink"/>
      <w:u w:val="single"/>
    </w:rPr>
  </w:style>
  <w:style w:type="character" w:customStyle="1" w:styleId="apple-converted-space">
    <w:name w:val="apple-converted-space"/>
    <w:basedOn w:val="DefaultParagraphFont"/>
    <w:rsid w:val="00680BA6"/>
  </w:style>
  <w:style w:type="paragraph" w:styleId="NormalWeb">
    <w:name w:val="Normal (Web)"/>
    <w:basedOn w:val="Normal"/>
    <w:uiPriority w:val="99"/>
    <w:semiHidden/>
    <w:unhideWhenUsed/>
    <w:rsid w:val="00680BA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0BA6"/>
    <w:rPr>
      <w:b/>
      <w:bCs/>
    </w:rPr>
  </w:style>
  <w:style w:type="paragraph" w:styleId="ListParagraph">
    <w:name w:val="List Paragraph"/>
    <w:basedOn w:val="Normal"/>
    <w:uiPriority w:val="34"/>
    <w:qFormat/>
    <w:rsid w:val="006433F7"/>
    <w:pPr>
      <w:ind w:left="720"/>
      <w:contextualSpacing/>
    </w:pPr>
  </w:style>
  <w:style w:type="character" w:customStyle="1" w:styleId="body">
    <w:name w:val="body"/>
    <w:basedOn w:val="DefaultParagraphFont"/>
    <w:rsid w:val="006433F7"/>
  </w:style>
  <w:style w:type="character" w:customStyle="1" w:styleId="UnresolvedMention1">
    <w:name w:val="Unresolved Mention1"/>
    <w:basedOn w:val="DefaultParagraphFont"/>
    <w:uiPriority w:val="99"/>
    <w:semiHidden/>
    <w:unhideWhenUsed/>
    <w:rsid w:val="003442F1"/>
    <w:rPr>
      <w:color w:val="808080"/>
      <w:shd w:val="clear" w:color="auto" w:fill="E6E6E6"/>
    </w:rPr>
  </w:style>
  <w:style w:type="character" w:customStyle="1" w:styleId="UnresolvedMention">
    <w:name w:val="Unresolved Mention"/>
    <w:basedOn w:val="DefaultParagraphFont"/>
    <w:uiPriority w:val="99"/>
    <w:semiHidden/>
    <w:unhideWhenUsed/>
    <w:rsid w:val="00E176B7"/>
    <w:rPr>
      <w:color w:val="808080"/>
      <w:shd w:val="clear" w:color="auto" w:fill="E6E6E6"/>
    </w:rPr>
  </w:style>
  <w:style w:type="character" w:styleId="CommentReference">
    <w:name w:val="annotation reference"/>
    <w:basedOn w:val="DefaultParagraphFont"/>
    <w:uiPriority w:val="99"/>
    <w:semiHidden/>
    <w:unhideWhenUsed/>
    <w:rsid w:val="00914265"/>
    <w:rPr>
      <w:sz w:val="16"/>
      <w:szCs w:val="16"/>
    </w:rPr>
  </w:style>
  <w:style w:type="paragraph" w:styleId="CommentText">
    <w:name w:val="annotation text"/>
    <w:basedOn w:val="Normal"/>
    <w:link w:val="CommentTextChar"/>
    <w:uiPriority w:val="99"/>
    <w:semiHidden/>
    <w:unhideWhenUsed/>
    <w:rsid w:val="00914265"/>
    <w:pPr>
      <w:spacing w:line="240" w:lineRule="auto"/>
    </w:pPr>
    <w:rPr>
      <w:sz w:val="20"/>
      <w:szCs w:val="20"/>
    </w:rPr>
  </w:style>
  <w:style w:type="character" w:customStyle="1" w:styleId="CommentTextChar">
    <w:name w:val="Comment Text Char"/>
    <w:basedOn w:val="DefaultParagraphFont"/>
    <w:link w:val="CommentText"/>
    <w:uiPriority w:val="99"/>
    <w:semiHidden/>
    <w:rsid w:val="00914265"/>
    <w:rPr>
      <w:sz w:val="20"/>
      <w:szCs w:val="20"/>
    </w:rPr>
  </w:style>
  <w:style w:type="paragraph" w:styleId="CommentSubject">
    <w:name w:val="annotation subject"/>
    <w:basedOn w:val="CommentText"/>
    <w:next w:val="CommentText"/>
    <w:link w:val="CommentSubjectChar"/>
    <w:uiPriority w:val="99"/>
    <w:semiHidden/>
    <w:unhideWhenUsed/>
    <w:rsid w:val="00914265"/>
    <w:rPr>
      <w:b/>
      <w:bCs/>
    </w:rPr>
  </w:style>
  <w:style w:type="character" w:customStyle="1" w:styleId="CommentSubjectChar">
    <w:name w:val="Comment Subject Char"/>
    <w:basedOn w:val="CommentTextChar"/>
    <w:link w:val="CommentSubject"/>
    <w:uiPriority w:val="99"/>
    <w:semiHidden/>
    <w:rsid w:val="00914265"/>
    <w:rPr>
      <w:b/>
      <w:bCs/>
      <w:sz w:val="20"/>
      <w:szCs w:val="20"/>
    </w:rPr>
  </w:style>
  <w:style w:type="paragraph" w:styleId="BalloonText">
    <w:name w:val="Balloon Text"/>
    <w:basedOn w:val="Normal"/>
    <w:link w:val="BalloonTextChar"/>
    <w:uiPriority w:val="99"/>
    <w:semiHidden/>
    <w:unhideWhenUsed/>
    <w:rsid w:val="00914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27943">
      <w:bodyDiv w:val="1"/>
      <w:marLeft w:val="0"/>
      <w:marRight w:val="0"/>
      <w:marTop w:val="0"/>
      <w:marBottom w:val="0"/>
      <w:divBdr>
        <w:top w:val="none" w:sz="0" w:space="0" w:color="auto"/>
        <w:left w:val="none" w:sz="0" w:space="0" w:color="auto"/>
        <w:bottom w:val="none" w:sz="0" w:space="0" w:color="auto"/>
        <w:right w:val="none" w:sz="0" w:space="0" w:color="auto"/>
      </w:divBdr>
    </w:div>
    <w:div w:id="451440311">
      <w:bodyDiv w:val="1"/>
      <w:marLeft w:val="0"/>
      <w:marRight w:val="0"/>
      <w:marTop w:val="0"/>
      <w:marBottom w:val="0"/>
      <w:divBdr>
        <w:top w:val="none" w:sz="0" w:space="0" w:color="auto"/>
        <w:left w:val="none" w:sz="0" w:space="0" w:color="auto"/>
        <w:bottom w:val="none" w:sz="0" w:space="0" w:color="auto"/>
        <w:right w:val="none" w:sz="0" w:space="0" w:color="auto"/>
      </w:divBdr>
    </w:div>
    <w:div w:id="926957422">
      <w:bodyDiv w:val="1"/>
      <w:marLeft w:val="0"/>
      <w:marRight w:val="0"/>
      <w:marTop w:val="0"/>
      <w:marBottom w:val="0"/>
      <w:divBdr>
        <w:top w:val="none" w:sz="0" w:space="0" w:color="auto"/>
        <w:left w:val="none" w:sz="0" w:space="0" w:color="auto"/>
        <w:bottom w:val="none" w:sz="0" w:space="0" w:color="auto"/>
        <w:right w:val="none" w:sz="0" w:space="0" w:color="auto"/>
      </w:divBdr>
    </w:div>
    <w:div w:id="1607271089">
      <w:bodyDiv w:val="1"/>
      <w:marLeft w:val="0"/>
      <w:marRight w:val="0"/>
      <w:marTop w:val="0"/>
      <w:marBottom w:val="0"/>
      <w:divBdr>
        <w:top w:val="none" w:sz="0" w:space="0" w:color="auto"/>
        <w:left w:val="none" w:sz="0" w:space="0" w:color="auto"/>
        <w:bottom w:val="none" w:sz="0" w:space="0" w:color="auto"/>
        <w:right w:val="none" w:sz="0" w:space="0" w:color="auto"/>
      </w:divBdr>
    </w:div>
    <w:div w:id="1646084285">
      <w:bodyDiv w:val="1"/>
      <w:marLeft w:val="0"/>
      <w:marRight w:val="0"/>
      <w:marTop w:val="0"/>
      <w:marBottom w:val="0"/>
      <w:divBdr>
        <w:top w:val="none" w:sz="0" w:space="0" w:color="auto"/>
        <w:left w:val="none" w:sz="0" w:space="0" w:color="auto"/>
        <w:bottom w:val="none" w:sz="0" w:space="0" w:color="auto"/>
        <w:right w:val="none" w:sz="0" w:space="0" w:color="auto"/>
      </w:divBdr>
    </w:div>
    <w:div w:id="2034189746">
      <w:bodyDiv w:val="1"/>
      <w:marLeft w:val="0"/>
      <w:marRight w:val="0"/>
      <w:marTop w:val="0"/>
      <w:marBottom w:val="0"/>
      <w:divBdr>
        <w:top w:val="none" w:sz="0" w:space="0" w:color="auto"/>
        <w:left w:val="none" w:sz="0" w:space="0" w:color="auto"/>
        <w:bottom w:val="none" w:sz="0" w:space="0" w:color="auto"/>
        <w:right w:val="none" w:sz="0" w:space="0" w:color="auto"/>
      </w:divBdr>
    </w:div>
    <w:div w:id="2083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olunteerFireT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2evj22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Calvin_Coolidge" TargetMode="External"/><Relationship Id="rId5" Type="http://schemas.openxmlformats.org/officeDocument/2006/relationships/styles" Target="styles.xml"/><Relationship Id="rId15" Type="http://schemas.openxmlformats.org/officeDocument/2006/relationships/hyperlink" Target="http://www.VolunteerFireTN.org" TargetMode="External"/><Relationship Id="rId10" Type="http://schemas.openxmlformats.org/officeDocument/2006/relationships/hyperlink" Target="https://en.wikipedia.org/wiki/Great_Chicago_Fire"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tnfirechief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7" ma:contentTypeDescription="Create a new document." ma:contentTypeScope="" ma:versionID="632c3a861559fc7bdb702685fa604775">
  <xsd:schema xmlns:xsd="http://www.w3.org/2001/XMLSchema" xmlns:xs="http://www.w3.org/2001/XMLSchema" xmlns:p="http://schemas.microsoft.com/office/2006/metadata/properties" xmlns:ns2="6c071c7c-3cc0-4676-b094-d524079e82f3" xmlns:ns3="ac7dcd4a-ac51-4605-91bf-ee63201016ac" targetNamespace="http://schemas.microsoft.com/office/2006/metadata/properties" ma:root="true" ma:fieldsID="ba42ab669b06c737c789233b0c8c54c4" ns2:_="" ns3:_="">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8E834E-C095-4E58-9DF5-16E9CFFC7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DB217-63E1-4880-AAEB-A1E76CB956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9BD578-EF27-4E23-AFA3-3A42DB0DFA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Harlinger</dc:creator>
  <cp:keywords/>
  <dc:description/>
  <cp:lastModifiedBy>Shakir Mohammed</cp:lastModifiedBy>
  <cp:revision>2</cp:revision>
  <dcterms:created xsi:type="dcterms:W3CDTF">2017-09-21T13:51:00Z</dcterms:created>
  <dcterms:modified xsi:type="dcterms:W3CDTF">2017-09-21T13:51:00Z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